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5" w:rsidRDefault="00EF4895" w:rsidP="00AC51E5">
      <w:pPr>
        <w:jc w:val="center"/>
      </w:pPr>
      <w:r>
        <w:t xml:space="preserve">     </w:t>
      </w:r>
      <w:r w:rsidRPr="005144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9.5pt;visibility:visible">
            <v:imagedata r:id="rId5" o:title=""/>
          </v:shape>
        </w:pict>
      </w:r>
    </w:p>
    <w:p w:rsidR="00EF4895" w:rsidRPr="00B05685" w:rsidRDefault="00EF4895" w:rsidP="00AC5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05685">
        <w:rPr>
          <w:b/>
          <w:bCs/>
          <w:sz w:val="28"/>
          <w:szCs w:val="28"/>
        </w:rPr>
        <w:t>униципальное образование «Пучежское городское поселение</w:t>
      </w:r>
    </w:p>
    <w:p w:rsidR="00EF4895" w:rsidRPr="00B05685" w:rsidRDefault="00EF4895" w:rsidP="00AC51E5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EF4895" w:rsidRPr="00B05685" w:rsidRDefault="00EF4895" w:rsidP="00AC51E5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EF4895" w:rsidRPr="00B05685" w:rsidRDefault="00EF4895" w:rsidP="00AC5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B05685">
        <w:rPr>
          <w:b/>
          <w:bCs/>
          <w:sz w:val="28"/>
          <w:szCs w:val="28"/>
        </w:rPr>
        <w:t xml:space="preserve"> созыва</w:t>
      </w:r>
    </w:p>
    <w:p w:rsidR="00EF4895" w:rsidRPr="00D157C5" w:rsidRDefault="00EF4895" w:rsidP="00AC51E5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EF4895" w:rsidRDefault="00EF4895" w:rsidP="00624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</w:t>
      </w:r>
      <w:r w:rsidRPr="00360515">
        <w:rPr>
          <w:sz w:val="28"/>
          <w:szCs w:val="28"/>
        </w:rPr>
        <w:t>т</w:t>
      </w:r>
      <w:r>
        <w:rPr>
          <w:sz w:val="28"/>
          <w:szCs w:val="28"/>
        </w:rPr>
        <w:t xml:space="preserve"> 26.11</w:t>
      </w:r>
      <w:r w:rsidRPr="003605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0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Pr="0036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60515">
        <w:rPr>
          <w:sz w:val="28"/>
          <w:szCs w:val="28"/>
        </w:rPr>
        <w:t xml:space="preserve">      № </w:t>
      </w:r>
      <w:r>
        <w:rPr>
          <w:sz w:val="28"/>
          <w:szCs w:val="28"/>
        </w:rPr>
        <w:t>180</w:t>
      </w:r>
    </w:p>
    <w:p w:rsidR="00EF4895" w:rsidRDefault="00EF4895" w:rsidP="00AC51E5">
      <w:pPr>
        <w:jc w:val="center"/>
        <w:rPr>
          <w:sz w:val="28"/>
          <w:szCs w:val="28"/>
        </w:rPr>
      </w:pPr>
      <w:r w:rsidRPr="00360515">
        <w:rPr>
          <w:sz w:val="28"/>
          <w:szCs w:val="28"/>
        </w:rPr>
        <w:t>г. Пучеж</w:t>
      </w:r>
    </w:p>
    <w:p w:rsidR="00EF4895" w:rsidRDefault="00EF4895" w:rsidP="00AC51E5">
      <w:pPr>
        <w:jc w:val="center"/>
        <w:rPr>
          <w:sz w:val="28"/>
          <w:szCs w:val="28"/>
        </w:rPr>
      </w:pPr>
    </w:p>
    <w:p w:rsidR="00EF4895" w:rsidRPr="00AC51E5" w:rsidRDefault="00EF4895" w:rsidP="00AC51E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C51E5">
        <w:rPr>
          <w:rFonts w:ascii="Times New Roman" w:hAnsi="Times New Roman" w:cs="Times New Roman"/>
          <w:i w:val="0"/>
          <w:iCs w:val="0"/>
        </w:rPr>
        <w:t xml:space="preserve">О внесении </w:t>
      </w:r>
      <w:r>
        <w:rPr>
          <w:rFonts w:ascii="Times New Roman" w:hAnsi="Times New Roman" w:cs="Times New Roman"/>
          <w:i w:val="0"/>
          <w:iCs w:val="0"/>
        </w:rPr>
        <w:t>изменений</w:t>
      </w:r>
      <w:r w:rsidRPr="00AC51E5">
        <w:rPr>
          <w:rFonts w:ascii="Times New Roman" w:hAnsi="Times New Roman" w:cs="Times New Roman"/>
          <w:i w:val="0"/>
          <w:iCs w:val="0"/>
        </w:rPr>
        <w:t xml:space="preserve"> в решение Совета Пучежского </w:t>
      </w:r>
      <w:r>
        <w:rPr>
          <w:rFonts w:ascii="Times New Roman" w:hAnsi="Times New Roman" w:cs="Times New Roman"/>
          <w:i w:val="0"/>
          <w:iCs w:val="0"/>
        </w:rPr>
        <w:t>городского поселения</w:t>
      </w:r>
      <w:r w:rsidRPr="00AC51E5">
        <w:rPr>
          <w:rFonts w:ascii="Times New Roman" w:hAnsi="Times New Roman" w:cs="Times New Roman"/>
          <w:i w:val="0"/>
          <w:iCs w:val="0"/>
        </w:rPr>
        <w:t xml:space="preserve"> от </w:t>
      </w:r>
      <w:r>
        <w:rPr>
          <w:rFonts w:ascii="Times New Roman" w:hAnsi="Times New Roman" w:cs="Times New Roman"/>
          <w:i w:val="0"/>
          <w:iCs w:val="0"/>
        </w:rPr>
        <w:t>10</w:t>
      </w:r>
      <w:r w:rsidRPr="00AC51E5">
        <w:rPr>
          <w:rFonts w:ascii="Times New Roman" w:hAnsi="Times New Roman" w:cs="Times New Roman"/>
          <w:i w:val="0"/>
          <w:iCs w:val="0"/>
        </w:rPr>
        <w:t>.0</w:t>
      </w:r>
      <w:r>
        <w:rPr>
          <w:rFonts w:ascii="Times New Roman" w:hAnsi="Times New Roman" w:cs="Times New Roman"/>
          <w:i w:val="0"/>
          <w:iCs w:val="0"/>
        </w:rPr>
        <w:t>6</w:t>
      </w:r>
      <w:r w:rsidRPr="00AC51E5">
        <w:rPr>
          <w:rFonts w:ascii="Times New Roman" w:hAnsi="Times New Roman" w:cs="Times New Roman"/>
          <w:i w:val="0"/>
          <w:iCs w:val="0"/>
        </w:rPr>
        <w:t xml:space="preserve">.2019 № </w:t>
      </w:r>
      <w:r>
        <w:rPr>
          <w:rFonts w:ascii="Times New Roman" w:hAnsi="Times New Roman" w:cs="Times New Roman"/>
          <w:i w:val="0"/>
          <w:iCs w:val="0"/>
        </w:rPr>
        <w:t>1</w:t>
      </w:r>
      <w:r w:rsidRPr="00AC51E5">
        <w:rPr>
          <w:rFonts w:ascii="Times New Roman" w:hAnsi="Times New Roman" w:cs="Times New Roman"/>
          <w:i w:val="0"/>
          <w:iCs w:val="0"/>
        </w:rPr>
        <w:t>5</w:t>
      </w:r>
      <w:r>
        <w:rPr>
          <w:rFonts w:ascii="Times New Roman" w:hAnsi="Times New Roman" w:cs="Times New Roman"/>
          <w:i w:val="0"/>
          <w:iCs w:val="0"/>
        </w:rPr>
        <w:t>5</w:t>
      </w:r>
      <w:r w:rsidRPr="00AC51E5">
        <w:rPr>
          <w:rFonts w:ascii="Times New Roman" w:hAnsi="Times New Roman" w:cs="Times New Roman"/>
          <w:i w:val="0"/>
          <w:iCs w:val="0"/>
        </w:rPr>
        <w:t xml:space="preserve"> «Об утверждении прогнозного плана</w:t>
      </w:r>
    </w:p>
    <w:p w:rsidR="00EF4895" w:rsidRPr="00AC51E5" w:rsidRDefault="00EF4895" w:rsidP="00AC51E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C51E5">
        <w:rPr>
          <w:rFonts w:ascii="Times New Roman" w:hAnsi="Times New Roman" w:cs="Times New Roman"/>
          <w:i w:val="0"/>
          <w:iCs w:val="0"/>
        </w:rPr>
        <w:t>и условий  приватизации имущества, находящегося в собственности</w:t>
      </w:r>
    </w:p>
    <w:p w:rsidR="00EF4895" w:rsidRPr="00AC51E5" w:rsidRDefault="00EF4895" w:rsidP="00AC51E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C51E5">
        <w:rPr>
          <w:rFonts w:ascii="Times New Roman" w:hAnsi="Times New Roman" w:cs="Times New Roman"/>
          <w:i w:val="0"/>
          <w:iCs w:val="0"/>
        </w:rPr>
        <w:t xml:space="preserve">Пучежского </w:t>
      </w:r>
      <w:r>
        <w:rPr>
          <w:rFonts w:ascii="Times New Roman" w:hAnsi="Times New Roman" w:cs="Times New Roman"/>
          <w:i w:val="0"/>
          <w:iCs w:val="0"/>
        </w:rPr>
        <w:t xml:space="preserve">городского поселения Пучежского  </w:t>
      </w:r>
      <w:r w:rsidRPr="00AC51E5">
        <w:rPr>
          <w:rFonts w:ascii="Times New Roman" w:hAnsi="Times New Roman" w:cs="Times New Roman"/>
          <w:i w:val="0"/>
          <w:iCs w:val="0"/>
        </w:rPr>
        <w:t>муниципального района, на 2019</w:t>
      </w:r>
      <w:r>
        <w:rPr>
          <w:rFonts w:ascii="Times New Roman" w:hAnsi="Times New Roman" w:cs="Times New Roman"/>
          <w:i w:val="0"/>
          <w:iCs w:val="0"/>
        </w:rPr>
        <w:t xml:space="preserve">год и на плановый период 2020 и </w:t>
      </w:r>
      <w:r w:rsidRPr="00AC51E5">
        <w:rPr>
          <w:rFonts w:ascii="Times New Roman" w:hAnsi="Times New Roman" w:cs="Times New Roman"/>
          <w:i w:val="0"/>
          <w:iCs w:val="0"/>
        </w:rPr>
        <w:t>2021 год</w:t>
      </w:r>
      <w:r>
        <w:rPr>
          <w:rFonts w:ascii="Times New Roman" w:hAnsi="Times New Roman" w:cs="Times New Roman"/>
          <w:i w:val="0"/>
          <w:iCs w:val="0"/>
        </w:rPr>
        <w:t>ов</w:t>
      </w:r>
      <w:r w:rsidRPr="00AC51E5">
        <w:rPr>
          <w:rFonts w:ascii="Times New Roman" w:hAnsi="Times New Roman" w:cs="Times New Roman"/>
          <w:i w:val="0"/>
          <w:iCs w:val="0"/>
        </w:rPr>
        <w:t>»</w:t>
      </w:r>
    </w:p>
    <w:p w:rsidR="00EF4895" w:rsidRPr="00E703A7" w:rsidRDefault="00EF4895" w:rsidP="00AC51E5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F4895" w:rsidRPr="00C64376" w:rsidRDefault="00EF4895" w:rsidP="00AC51E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4376">
        <w:rPr>
          <w:sz w:val="28"/>
          <w:szCs w:val="28"/>
        </w:rPr>
        <w:t xml:space="preserve">  </w:t>
      </w:r>
      <w:r w:rsidRPr="000D16A2">
        <w:rPr>
          <w:sz w:val="28"/>
          <w:szCs w:val="28"/>
        </w:rPr>
        <w:t xml:space="preserve">    В целях реализации положений Федерального Закона от 06.10.2003г.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0D16A2">
        <w:rPr>
          <w:sz w:val="28"/>
          <w:szCs w:val="28"/>
        </w:rPr>
        <w:t xml:space="preserve">», в соответствии с пунктом 1 ст.10 Федерального Закона от 21.12.2001г. № 178-ФЗ 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 порядке формирования, управления и распоряжения имуществом, находящемся в муниципальной собственности Пучежского городского поселения Пучежского муниципального района», утвержденным решением Совета Пучежского городского поселения 28.07.2014г.</w:t>
      </w:r>
      <w:r w:rsidRPr="002C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 , Уставом Пучежского городского поселения Пучежского муниципального района  </w:t>
      </w:r>
    </w:p>
    <w:p w:rsidR="00EF4895" w:rsidRDefault="00EF4895" w:rsidP="00AC51E5">
      <w:pPr>
        <w:tabs>
          <w:tab w:val="left" w:pos="1050"/>
        </w:tabs>
        <w:jc w:val="both"/>
        <w:rPr>
          <w:b/>
          <w:bCs/>
          <w:sz w:val="28"/>
          <w:szCs w:val="28"/>
        </w:rPr>
      </w:pPr>
    </w:p>
    <w:p w:rsidR="00EF4895" w:rsidRDefault="00EF4895" w:rsidP="00AC51E5">
      <w:pPr>
        <w:tabs>
          <w:tab w:val="left" w:pos="1050"/>
        </w:tabs>
        <w:jc w:val="center"/>
        <w:rPr>
          <w:sz w:val="28"/>
          <w:szCs w:val="28"/>
        </w:rPr>
      </w:pPr>
      <w:r w:rsidRPr="0036304D">
        <w:rPr>
          <w:b/>
          <w:bCs/>
          <w:sz w:val="28"/>
          <w:szCs w:val="28"/>
        </w:rPr>
        <w:t xml:space="preserve"> </w:t>
      </w:r>
      <w:r w:rsidRPr="003A47F6">
        <w:rPr>
          <w:b/>
          <w:bCs/>
          <w:sz w:val="28"/>
          <w:szCs w:val="28"/>
        </w:rPr>
        <w:t>Совет Пучежского городского поселения решил</w:t>
      </w:r>
      <w:r w:rsidRPr="003A47F6">
        <w:rPr>
          <w:sz w:val="28"/>
          <w:szCs w:val="28"/>
        </w:rPr>
        <w:t>:</w:t>
      </w:r>
    </w:p>
    <w:p w:rsidR="00EF4895" w:rsidRDefault="00EF4895" w:rsidP="00AC51E5">
      <w:pPr>
        <w:tabs>
          <w:tab w:val="left" w:pos="1050"/>
        </w:tabs>
        <w:jc w:val="center"/>
        <w:rPr>
          <w:sz w:val="28"/>
          <w:szCs w:val="28"/>
        </w:rPr>
      </w:pPr>
    </w:p>
    <w:p w:rsidR="00EF4895" w:rsidRPr="000D16A2" w:rsidRDefault="00EF4895" w:rsidP="006B7001">
      <w:pPr>
        <w:numPr>
          <w:ilvl w:val="0"/>
          <w:numId w:val="1"/>
        </w:numPr>
        <w:tabs>
          <w:tab w:val="num" w:pos="142"/>
        </w:tabs>
        <w:ind w:left="142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Внести изменения в Прогнозный план и условия приватизации имущества, </w:t>
      </w:r>
      <w:r w:rsidRPr="000D16A2">
        <w:rPr>
          <w:sz w:val="28"/>
          <w:szCs w:val="28"/>
        </w:rPr>
        <w:t xml:space="preserve">находящегося в собственности Пучежского </w:t>
      </w:r>
      <w:r>
        <w:rPr>
          <w:sz w:val="28"/>
          <w:szCs w:val="28"/>
        </w:rPr>
        <w:t xml:space="preserve">городского поселения Пучежского муниципального </w:t>
      </w:r>
      <w:r w:rsidRPr="000D16A2">
        <w:rPr>
          <w:sz w:val="28"/>
          <w:szCs w:val="28"/>
        </w:rPr>
        <w:t xml:space="preserve"> района  на  2019</w:t>
      </w:r>
      <w:r>
        <w:rPr>
          <w:sz w:val="28"/>
          <w:szCs w:val="28"/>
        </w:rPr>
        <w:t xml:space="preserve"> год и на плановый период 2020 и 2021</w:t>
      </w:r>
      <w:r w:rsidRPr="000D16A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утвержденный решением Совета Пучежского городского поселения от 10.06.2019 № 155 следующие изменения:</w:t>
      </w:r>
    </w:p>
    <w:p w:rsidR="00EF4895" w:rsidRPr="006B7001" w:rsidRDefault="00EF4895" w:rsidP="006B7001">
      <w:pPr>
        <w:pStyle w:val="ListParagraph"/>
        <w:autoSpaceDE w:val="0"/>
        <w:autoSpaceDN w:val="0"/>
        <w:adjustRightInd w:val="0"/>
        <w:ind w:left="851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6B7001">
        <w:rPr>
          <w:sz w:val="28"/>
          <w:szCs w:val="28"/>
          <w:lang w:eastAsia="en-US"/>
        </w:rPr>
        <w:t>В Приложении № 1 к решению Совета Пучежского городского поселения от 10.06.2019 г № 155 в пунктах 5,6,7,8 в графе  «Способ приватизации» слова «продажа на аукционе, открытом по составу участников»  заменить словами «продажа на открытом  конкурсе в электронной  форме».</w:t>
      </w:r>
    </w:p>
    <w:p w:rsidR="00EF4895" w:rsidRDefault="00EF4895" w:rsidP="006B7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E703A7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 момента его опубликования.</w:t>
      </w:r>
    </w:p>
    <w:p w:rsidR="00EF4895" w:rsidRDefault="00EF4895" w:rsidP="00AC51E5">
      <w:pPr>
        <w:pStyle w:val="ListParagraph"/>
        <w:rPr>
          <w:sz w:val="28"/>
          <w:szCs w:val="28"/>
        </w:rPr>
      </w:pPr>
    </w:p>
    <w:p w:rsidR="00EF4895" w:rsidRDefault="00EF4895" w:rsidP="00AC51E5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895" w:rsidRDefault="00EF4895" w:rsidP="00AC51E5">
      <w:pPr>
        <w:jc w:val="both"/>
        <w:rPr>
          <w:sz w:val="28"/>
          <w:szCs w:val="28"/>
        </w:rPr>
      </w:pPr>
    </w:p>
    <w:p w:rsidR="00EF4895" w:rsidRDefault="00EF4895" w:rsidP="00AC51E5">
      <w:pPr>
        <w:jc w:val="both"/>
        <w:rPr>
          <w:sz w:val="28"/>
          <w:szCs w:val="28"/>
        </w:rPr>
      </w:pPr>
    </w:p>
    <w:p w:rsidR="00EF4895" w:rsidRDefault="00EF4895" w:rsidP="00AC51E5">
      <w:pPr>
        <w:jc w:val="both"/>
        <w:rPr>
          <w:sz w:val="28"/>
          <w:szCs w:val="28"/>
        </w:rPr>
      </w:pPr>
      <w:r w:rsidRPr="003A47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Пучежского городского </w:t>
      </w:r>
      <w:r w:rsidRPr="003A47F6">
        <w:rPr>
          <w:sz w:val="28"/>
          <w:szCs w:val="28"/>
        </w:rPr>
        <w:t>поселения</w:t>
      </w:r>
    </w:p>
    <w:p w:rsidR="00EF4895" w:rsidRDefault="00EF4895" w:rsidP="00AC51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Pr="003A47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A4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Е.В.Шумакова</w:t>
      </w:r>
      <w:r>
        <w:rPr>
          <w:color w:val="000000"/>
          <w:sz w:val="28"/>
          <w:szCs w:val="28"/>
        </w:rPr>
        <w:t xml:space="preserve">   </w:t>
      </w:r>
    </w:p>
    <w:p w:rsidR="00EF4895" w:rsidRDefault="00EF4895" w:rsidP="00AC51E5">
      <w:pPr>
        <w:jc w:val="both"/>
        <w:rPr>
          <w:color w:val="000000"/>
          <w:sz w:val="28"/>
          <w:szCs w:val="28"/>
        </w:rPr>
      </w:pPr>
    </w:p>
    <w:p w:rsidR="00EF4895" w:rsidRDefault="00EF4895" w:rsidP="00AC51E5">
      <w:pPr>
        <w:widowControl w:val="0"/>
        <w:autoSpaceDE w:val="0"/>
        <w:autoSpaceDN w:val="0"/>
        <w:adjustRightInd w:val="0"/>
        <w:jc w:val="right"/>
        <w:outlineLvl w:val="0"/>
        <w:sectPr w:rsidR="00EF4895" w:rsidSect="00F20B83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EF4895" w:rsidRDefault="00EF4895" w:rsidP="00AC51E5">
      <w:pPr>
        <w:widowControl w:val="0"/>
        <w:autoSpaceDE w:val="0"/>
        <w:autoSpaceDN w:val="0"/>
        <w:adjustRightInd w:val="0"/>
        <w:jc w:val="right"/>
        <w:outlineLvl w:val="0"/>
      </w:pPr>
    </w:p>
    <w:p w:rsidR="00EF4895" w:rsidRPr="00767EDF" w:rsidRDefault="00EF4895" w:rsidP="004F00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F4895" w:rsidRPr="00767EDF" w:rsidRDefault="00EF4895" w:rsidP="004F00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F4895" w:rsidRDefault="00EF4895" w:rsidP="004F00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 xml:space="preserve"> Пучежского городского поселения </w:t>
      </w:r>
    </w:p>
    <w:p w:rsidR="00EF4895" w:rsidRDefault="00EF4895" w:rsidP="004F001A">
      <w:pPr>
        <w:jc w:val="right"/>
      </w:pPr>
      <w:r>
        <w:t xml:space="preserve">от </w:t>
      </w:r>
      <w:r w:rsidRPr="00624F7F">
        <w:t>26.11</w:t>
      </w:r>
      <w:r>
        <w:t>.2019г.</w:t>
      </w:r>
      <w:r w:rsidRPr="00624F7F">
        <w:t>№</w:t>
      </w:r>
      <w:r>
        <w:t xml:space="preserve">180      </w:t>
      </w:r>
    </w:p>
    <w:p w:rsidR="00EF4895" w:rsidRPr="006765C9" w:rsidRDefault="00EF4895" w:rsidP="004F001A">
      <w:pPr>
        <w:spacing w:line="360" w:lineRule="auto"/>
        <w:jc w:val="center"/>
        <w:rPr>
          <w:b/>
          <w:bCs/>
        </w:rPr>
      </w:pPr>
      <w:r w:rsidRPr="006765C9">
        <w:rPr>
          <w:b/>
          <w:bCs/>
        </w:rPr>
        <w:t>Изменения в прогнозный план</w:t>
      </w:r>
    </w:p>
    <w:p w:rsidR="00EF4895" w:rsidRPr="006765C9" w:rsidRDefault="00EF4895" w:rsidP="004F001A">
      <w:pPr>
        <w:spacing w:line="360" w:lineRule="auto"/>
        <w:jc w:val="center"/>
        <w:rPr>
          <w:b/>
          <w:bCs/>
        </w:rPr>
      </w:pPr>
      <w:r w:rsidRPr="006765C9">
        <w:rPr>
          <w:b/>
          <w:bCs/>
        </w:rPr>
        <w:t xml:space="preserve">и условия приватизации имущества, находящегося в собственности Пучежского городского поселения </w:t>
      </w:r>
    </w:p>
    <w:p w:rsidR="00EF4895" w:rsidRPr="006765C9" w:rsidRDefault="00EF4895" w:rsidP="004F001A">
      <w:pPr>
        <w:spacing w:line="360" w:lineRule="auto"/>
        <w:jc w:val="center"/>
        <w:rPr>
          <w:b/>
          <w:bCs/>
        </w:rPr>
      </w:pPr>
      <w:r w:rsidRPr="006765C9">
        <w:rPr>
          <w:b/>
          <w:bCs/>
        </w:rPr>
        <w:t>Пучежского муниципального района, на  2019 год и плановый период 2020 и 2021 годов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30"/>
        <w:gridCol w:w="1430"/>
        <w:gridCol w:w="1843"/>
        <w:gridCol w:w="1560"/>
        <w:gridCol w:w="1625"/>
        <w:gridCol w:w="1298"/>
        <w:gridCol w:w="1553"/>
        <w:gridCol w:w="1618"/>
      </w:tblGrid>
      <w:tr w:rsidR="00EF4895" w:rsidRPr="00202F6F">
        <w:trPr>
          <w:trHeight w:val="745"/>
        </w:trPr>
        <w:tc>
          <w:tcPr>
            <w:tcW w:w="709" w:type="dxa"/>
          </w:tcPr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Наименование</w:t>
            </w:r>
          </w:p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 имущества, его</w:t>
            </w:r>
          </w:p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 местонахождение,</w:t>
            </w:r>
          </w:p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143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Цена начального предложения (с учетом НДС) руб.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Шаг аукциона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Величина снижения начальной цены (шаг понижения не более 10% цены первоначального предложения)</w:t>
            </w: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Минимальная цена предложения (цена осечения) (50% начальной цены несостоящегося аукциона)</w:t>
            </w: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Форма и сроки платежа за преобретенное имущество</w:t>
            </w:r>
          </w:p>
        </w:tc>
      </w:tr>
      <w:tr w:rsidR="00EF4895" w:rsidRPr="00202F6F">
        <w:trPr>
          <w:trHeight w:val="328"/>
        </w:trPr>
        <w:tc>
          <w:tcPr>
            <w:tcW w:w="709" w:type="dxa"/>
          </w:tcPr>
          <w:p w:rsidR="00EF4895" w:rsidRPr="00202F6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F4895" w:rsidRPr="00202F6F">
        <w:trPr>
          <w:trHeight w:val="592"/>
        </w:trPr>
        <w:tc>
          <w:tcPr>
            <w:tcW w:w="709" w:type="dxa"/>
          </w:tcPr>
          <w:p w:rsidR="00EF4895" w:rsidRPr="0013263D" w:rsidRDefault="00EF4895" w:rsidP="00FE05C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F4895" w:rsidRPr="006B4813" w:rsidRDefault="00EF4895" w:rsidP="00FE05C6">
            <w:pPr>
              <w:pStyle w:val="BodyText"/>
              <w:jc w:val="center"/>
            </w:pPr>
          </w:p>
          <w:p w:rsidR="00EF4895" w:rsidRPr="006B4813" w:rsidRDefault="00EF4895" w:rsidP="00FE05C6">
            <w:pPr>
              <w:pStyle w:val="BodyText"/>
              <w:jc w:val="center"/>
            </w:pPr>
            <w:r w:rsidRPr="006B4813">
              <w:t>Трансформаторная подстанция № 23</w:t>
            </w:r>
          </w:p>
          <w:p w:rsidR="00EF4895" w:rsidRPr="006B4813" w:rsidRDefault="00EF4895" w:rsidP="00FE05C6">
            <w:pPr>
              <w:pStyle w:val="BodyText"/>
              <w:jc w:val="center"/>
            </w:pPr>
            <w:r w:rsidRPr="006B4813">
              <w:t xml:space="preserve"> г. Пучеж,ул. </w:t>
            </w:r>
            <w:r w:rsidRPr="006B4813">
              <w:rPr>
                <w:i/>
                <w:iCs/>
              </w:rPr>
              <w:t xml:space="preserve">1 </w:t>
            </w:r>
            <w:r w:rsidRPr="006B4813">
              <w:t>Производственная, напротив базы МУП «Райтопсбыт»:</w:t>
            </w:r>
          </w:p>
          <w:p w:rsidR="00EF4895" w:rsidRDefault="00EF4895" w:rsidP="004F001A">
            <w:pPr>
              <w:pStyle w:val="BodyText"/>
              <w:jc w:val="center"/>
            </w:pPr>
            <w:r w:rsidRPr="006B4813">
              <w:rPr>
                <w:i/>
                <w:iCs/>
              </w:rPr>
              <w:t>(двух</w:t>
            </w:r>
            <w:r w:rsidRPr="006B4813">
              <w:t>этажное кирпичное здание. РУ-10 кВ, РУ-0,4 кВ, трансформатор ТМ-100-10/0,4).</w:t>
            </w:r>
          </w:p>
          <w:p w:rsidR="00EF4895" w:rsidRPr="006B4813" w:rsidRDefault="00EF4895" w:rsidP="004F001A">
            <w:pPr>
              <w:pStyle w:val="BodyText"/>
              <w:jc w:val="center"/>
            </w:pPr>
          </w:p>
        </w:tc>
        <w:tc>
          <w:tcPr>
            <w:tcW w:w="1830" w:type="dxa"/>
          </w:tcPr>
          <w:p w:rsidR="00EF4895" w:rsidRDefault="00EF4895" w:rsidP="00FE05C6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430" w:type="dxa"/>
          </w:tcPr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Продажа </w:t>
            </w:r>
            <w:r w:rsidRPr="004F001A">
              <w:rPr>
                <w:sz w:val="20"/>
                <w:szCs w:val="20"/>
                <w:lang w:eastAsia="en-US"/>
              </w:rPr>
              <w:t>на открытом  конкурсе в электронной  форме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EF4895" w:rsidRPr="00202F6F">
        <w:trPr>
          <w:trHeight w:val="592"/>
        </w:trPr>
        <w:tc>
          <w:tcPr>
            <w:tcW w:w="709" w:type="dxa"/>
          </w:tcPr>
          <w:p w:rsidR="00EF4895" w:rsidRPr="0013263D" w:rsidRDefault="00EF4895" w:rsidP="00FE05C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F4895" w:rsidRPr="00EC4C51" w:rsidRDefault="00EF4895" w:rsidP="00FE05C6">
            <w:pPr>
              <w:jc w:val="center"/>
              <w:rPr>
                <w:sz w:val="20"/>
                <w:szCs w:val="20"/>
              </w:rPr>
            </w:pPr>
          </w:p>
          <w:p w:rsidR="00EF4895" w:rsidRPr="00EC4C51" w:rsidRDefault="00EF4895" w:rsidP="00FE05C6">
            <w:pPr>
              <w:jc w:val="center"/>
              <w:rPr>
                <w:sz w:val="20"/>
                <w:szCs w:val="20"/>
              </w:rPr>
            </w:pPr>
          </w:p>
          <w:p w:rsidR="00EF4895" w:rsidRPr="00EC4C51" w:rsidRDefault="00EF4895" w:rsidP="00FE05C6">
            <w:pPr>
              <w:jc w:val="center"/>
              <w:rPr>
                <w:sz w:val="20"/>
                <w:szCs w:val="20"/>
              </w:rPr>
            </w:pPr>
            <w:r w:rsidRPr="00EC4C51">
              <w:rPr>
                <w:sz w:val="20"/>
                <w:szCs w:val="20"/>
              </w:rPr>
              <w:t>ВЛ-10 кВ №104</w:t>
            </w:r>
          </w:p>
          <w:p w:rsidR="00EF4895" w:rsidRPr="00EC4C51" w:rsidRDefault="00EF4895" w:rsidP="00FE05C6">
            <w:pPr>
              <w:pStyle w:val="BodyText"/>
              <w:jc w:val="center"/>
            </w:pPr>
            <w:r w:rsidRPr="00EC4C51">
              <w:t>от ПС «Пучеж» ул. Кирова, пер. 3 Южный вдоль реки Родинка до территории ООО «МедиАрт»: (двухцепная  ВЛ на ж/б опорах, количество опор на ВЛ-10 кВ №104 - 28 штук, провод АС-70, протяженностью 2</w:t>
            </w:r>
            <w:r>
              <w:t>,14</w:t>
            </w:r>
            <w:r w:rsidRPr="00EC4C51">
              <w:t xml:space="preserve"> км.</w:t>
            </w:r>
          </w:p>
        </w:tc>
        <w:tc>
          <w:tcPr>
            <w:tcW w:w="1830" w:type="dxa"/>
          </w:tcPr>
          <w:p w:rsidR="00EF4895" w:rsidRDefault="00EF4895" w:rsidP="00FE05C6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430" w:type="dxa"/>
          </w:tcPr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Продажа </w:t>
            </w:r>
            <w:r w:rsidRPr="004F001A">
              <w:rPr>
                <w:sz w:val="20"/>
                <w:szCs w:val="20"/>
                <w:lang w:eastAsia="en-US"/>
              </w:rPr>
              <w:t>на открытом  конкурсе в электронной  форме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EF4895" w:rsidRPr="00202F6F">
        <w:trPr>
          <w:trHeight w:val="592"/>
        </w:trPr>
        <w:tc>
          <w:tcPr>
            <w:tcW w:w="709" w:type="dxa"/>
          </w:tcPr>
          <w:p w:rsidR="00EF4895" w:rsidRPr="0013263D" w:rsidRDefault="00EF4895" w:rsidP="00FE05C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F4895" w:rsidRPr="00EC4C51" w:rsidRDefault="00EF4895" w:rsidP="00FE05C6">
            <w:pPr>
              <w:pStyle w:val="BodyText"/>
              <w:jc w:val="center"/>
            </w:pPr>
          </w:p>
          <w:p w:rsidR="00EF4895" w:rsidRPr="00EC4C51" w:rsidRDefault="00EF4895" w:rsidP="00FE05C6">
            <w:pPr>
              <w:pStyle w:val="BodyText"/>
              <w:jc w:val="center"/>
            </w:pPr>
            <w:r w:rsidRPr="00EC4C51">
              <w:t xml:space="preserve">ВЛ-10 кВ  №106 </w:t>
            </w:r>
          </w:p>
          <w:p w:rsidR="00EF4895" w:rsidRPr="00EC4C51" w:rsidRDefault="00EF4895" w:rsidP="004F001A">
            <w:pPr>
              <w:pStyle w:val="BodyText"/>
              <w:jc w:val="center"/>
            </w:pPr>
            <w:r w:rsidRPr="00EC4C51">
              <w:t xml:space="preserve">от </w:t>
            </w:r>
            <w:r w:rsidRPr="00EC4C51">
              <w:rPr>
                <w:i/>
                <w:iCs/>
              </w:rPr>
              <w:t>ПС «Пучеж» ул.Кирова</w:t>
            </w:r>
            <w:r w:rsidRPr="00EC4C51">
              <w:t>, пер. 3 Южный вдоль реки Родинка до территории ООО «МедиАрт»: (двухцепная ВЛ на ж/б опорах, количество опор на  ВЛ-10 кВ № 106 - 22 штуки, провод АС-70), протяженностью 1,</w:t>
            </w:r>
            <w:r>
              <w:t>87</w:t>
            </w:r>
            <w:r w:rsidRPr="00EC4C51">
              <w:t xml:space="preserve"> км.</w:t>
            </w:r>
          </w:p>
        </w:tc>
        <w:tc>
          <w:tcPr>
            <w:tcW w:w="1830" w:type="dxa"/>
          </w:tcPr>
          <w:p w:rsidR="00EF4895" w:rsidRDefault="00EF4895" w:rsidP="00FE05C6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430" w:type="dxa"/>
          </w:tcPr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Продажа </w:t>
            </w:r>
            <w:r w:rsidRPr="004F001A">
              <w:rPr>
                <w:sz w:val="20"/>
                <w:szCs w:val="20"/>
                <w:lang w:eastAsia="en-US"/>
              </w:rPr>
              <w:t>на открытом  конкурсе в электронной  форме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EF4895" w:rsidRPr="00202F6F">
        <w:trPr>
          <w:trHeight w:val="592"/>
        </w:trPr>
        <w:tc>
          <w:tcPr>
            <w:tcW w:w="709" w:type="dxa"/>
          </w:tcPr>
          <w:p w:rsidR="00EF4895" w:rsidRPr="0013263D" w:rsidRDefault="00EF4895" w:rsidP="00FE05C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F4895" w:rsidRPr="00EC4C51" w:rsidRDefault="00EF4895" w:rsidP="00FE05C6">
            <w:pPr>
              <w:pStyle w:val="BodyText"/>
              <w:jc w:val="center"/>
            </w:pPr>
          </w:p>
          <w:p w:rsidR="00EF4895" w:rsidRPr="00EC4C51" w:rsidRDefault="00EF4895" w:rsidP="00FE05C6">
            <w:pPr>
              <w:pStyle w:val="BodyText"/>
              <w:jc w:val="center"/>
            </w:pPr>
            <w:r w:rsidRPr="00EC4C51">
              <w:t xml:space="preserve">ВЛ-0,4 кВ </w:t>
            </w:r>
          </w:p>
          <w:p w:rsidR="00EF4895" w:rsidRPr="00EC4C51" w:rsidRDefault="00EF4895" w:rsidP="006765C9">
            <w:pPr>
              <w:pStyle w:val="BodyText"/>
              <w:jc w:val="center"/>
            </w:pPr>
            <w:r w:rsidRPr="00EC4C51">
              <w:t xml:space="preserve">от подстанции № 2 ООО «МедиАрт»- </w:t>
            </w:r>
            <w:r w:rsidRPr="00EC4C51">
              <w:rPr>
                <w:i/>
                <w:iCs/>
                <w:u w:val="single"/>
              </w:rPr>
              <w:t>вдоль улицы Заводская до дет. комбината «Колокольчик»</w:t>
            </w:r>
            <w:r w:rsidRPr="00EC4C51">
              <w:t>: (ВЛ-0,4 кВ на деревянных опорах с ж/б приставками, количество опор - 10 штук. провод А-50, А-35, А-35). Протяженностью 0,</w:t>
            </w:r>
            <w:r>
              <w:t>279</w:t>
            </w:r>
            <w:r w:rsidRPr="00EC4C51">
              <w:t xml:space="preserve"> км.</w:t>
            </w:r>
          </w:p>
        </w:tc>
        <w:tc>
          <w:tcPr>
            <w:tcW w:w="1830" w:type="dxa"/>
          </w:tcPr>
          <w:p w:rsidR="00EF4895" w:rsidRDefault="00EF4895" w:rsidP="00FE05C6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430" w:type="dxa"/>
          </w:tcPr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F4895" w:rsidRPr="004C10CF" w:rsidRDefault="00EF4895" w:rsidP="00FE05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84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Продажа </w:t>
            </w:r>
            <w:r w:rsidRPr="004F001A">
              <w:rPr>
                <w:sz w:val="20"/>
                <w:szCs w:val="20"/>
                <w:lang w:eastAsia="en-US"/>
              </w:rPr>
              <w:t>на открытом  конкурсе в электронной  форме</w:t>
            </w:r>
          </w:p>
        </w:tc>
        <w:tc>
          <w:tcPr>
            <w:tcW w:w="1560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F4895" w:rsidRPr="00202F6F" w:rsidRDefault="00EF4895" w:rsidP="00FE05C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</w:tbl>
    <w:p w:rsidR="00EF4895" w:rsidRDefault="00EF4895"/>
    <w:sectPr w:rsidR="00EF4895" w:rsidSect="00624F7F">
      <w:pgSz w:w="16838" w:h="11906" w:orient="landscape"/>
      <w:pgMar w:top="851" w:right="454" w:bottom="107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1AF"/>
    <w:multiLevelType w:val="multilevel"/>
    <w:tmpl w:val="773A63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1E5"/>
    <w:rsid w:val="000D16A2"/>
    <w:rsid w:val="0013263D"/>
    <w:rsid w:val="001C148D"/>
    <w:rsid w:val="001D0F85"/>
    <w:rsid w:val="00202F6F"/>
    <w:rsid w:val="002C10FD"/>
    <w:rsid w:val="003440B1"/>
    <w:rsid w:val="00360515"/>
    <w:rsid w:val="0036304D"/>
    <w:rsid w:val="003A47F6"/>
    <w:rsid w:val="003B22C7"/>
    <w:rsid w:val="004C10CF"/>
    <w:rsid w:val="004F001A"/>
    <w:rsid w:val="00514403"/>
    <w:rsid w:val="00624F7F"/>
    <w:rsid w:val="00665B3D"/>
    <w:rsid w:val="00666E24"/>
    <w:rsid w:val="006765C9"/>
    <w:rsid w:val="006906F9"/>
    <w:rsid w:val="006B4813"/>
    <w:rsid w:val="006B7001"/>
    <w:rsid w:val="006D193B"/>
    <w:rsid w:val="00735F5F"/>
    <w:rsid w:val="00767EDF"/>
    <w:rsid w:val="007A7217"/>
    <w:rsid w:val="00892B8A"/>
    <w:rsid w:val="00AC51E5"/>
    <w:rsid w:val="00B05685"/>
    <w:rsid w:val="00B345FB"/>
    <w:rsid w:val="00C64376"/>
    <w:rsid w:val="00D157C5"/>
    <w:rsid w:val="00E703A7"/>
    <w:rsid w:val="00EC4C51"/>
    <w:rsid w:val="00EF4895"/>
    <w:rsid w:val="00F20B83"/>
    <w:rsid w:val="00F611FF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1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1E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51E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C51E5"/>
    <w:pPr>
      <w:ind w:left="708"/>
    </w:pPr>
  </w:style>
  <w:style w:type="paragraph" w:customStyle="1" w:styleId="ConsPlusTitle">
    <w:name w:val="ConsPlusTitle"/>
    <w:uiPriority w:val="99"/>
    <w:rsid w:val="00AC51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C51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E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C51E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5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D0F85"/>
    <w:rPr>
      <w:color w:val="auto"/>
    </w:rPr>
  </w:style>
  <w:style w:type="paragraph" w:styleId="NormalWeb">
    <w:name w:val="Normal (Web)"/>
    <w:basedOn w:val="Normal"/>
    <w:uiPriority w:val="99"/>
    <w:semiHidden/>
    <w:rsid w:val="004F00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778</Words>
  <Characters>4440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6</cp:revision>
  <cp:lastPrinted>2019-11-27T08:48:00Z</cp:lastPrinted>
  <dcterms:created xsi:type="dcterms:W3CDTF">2019-11-05T06:52:00Z</dcterms:created>
  <dcterms:modified xsi:type="dcterms:W3CDTF">2019-11-27T08:51:00Z</dcterms:modified>
</cp:coreProperties>
</file>