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D1" w:rsidRDefault="00F351D1" w:rsidP="00F351D1">
      <w:pPr>
        <w:pStyle w:val="1"/>
        <w:tabs>
          <w:tab w:val="left" w:pos="5529"/>
        </w:tabs>
        <w:ind w:left="4962" w:firstLine="0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                                  </w:t>
      </w:r>
    </w:p>
    <w:p w:rsidR="00F351D1" w:rsidRDefault="00F351D1" w:rsidP="00F351D1">
      <w:pPr>
        <w:pStyle w:val="2"/>
        <w:tabs>
          <w:tab w:val="left" w:pos="4962"/>
          <w:tab w:val="left" w:pos="5670"/>
        </w:tabs>
        <w:spacing w:after="0" w:line="240" w:lineRule="auto"/>
        <w:ind w:left="5670" w:hanging="141"/>
        <w:rPr>
          <w:szCs w:val="24"/>
        </w:rPr>
      </w:pPr>
      <w:r>
        <w:rPr>
          <w:szCs w:val="24"/>
        </w:rPr>
        <w:t xml:space="preserve">                Приложение №5    </w:t>
      </w:r>
    </w:p>
    <w:p w:rsidR="00F351D1" w:rsidRDefault="00F351D1" w:rsidP="00F351D1">
      <w:pPr>
        <w:pStyle w:val="2"/>
        <w:tabs>
          <w:tab w:val="left" w:pos="4962"/>
          <w:tab w:val="left" w:pos="5670"/>
        </w:tabs>
        <w:spacing w:after="0" w:line="240" w:lineRule="auto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к Инструкции о порядке и формах учета  и</w:t>
      </w:r>
    </w:p>
    <w:p w:rsidR="00F351D1" w:rsidRDefault="00F351D1" w:rsidP="00F351D1">
      <w:pPr>
        <w:pStyle w:val="2"/>
        <w:tabs>
          <w:tab w:val="left" w:pos="4395"/>
          <w:tab w:val="left" w:pos="4536"/>
          <w:tab w:val="left" w:pos="4678"/>
        </w:tabs>
        <w:spacing w:after="0" w:line="240" w:lineRule="auto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отчетности кандидатов, избирательных объединений </w:t>
      </w:r>
    </w:p>
    <w:p w:rsidR="00F351D1" w:rsidRDefault="00F351D1" w:rsidP="00F351D1">
      <w:pPr>
        <w:pStyle w:val="2"/>
        <w:tabs>
          <w:tab w:val="left" w:pos="4962"/>
          <w:tab w:val="left" w:pos="5670"/>
        </w:tabs>
        <w:spacing w:after="0" w:line="240" w:lineRule="auto"/>
        <w:rPr>
          <w:bCs/>
          <w:szCs w:val="24"/>
        </w:rPr>
      </w:pPr>
      <w:r>
        <w:rPr>
          <w:bCs/>
          <w:szCs w:val="24"/>
        </w:rPr>
        <w:t xml:space="preserve">                                                                                                     о поступлении средств в избирательные фонды </w:t>
      </w:r>
    </w:p>
    <w:p w:rsidR="00F351D1" w:rsidRDefault="00F351D1" w:rsidP="00F351D1">
      <w:pPr>
        <w:pStyle w:val="2"/>
        <w:tabs>
          <w:tab w:val="left" w:pos="4962"/>
          <w:tab w:val="left" w:pos="5670"/>
        </w:tabs>
        <w:spacing w:after="0" w:line="240" w:lineRule="auto"/>
        <w:rPr>
          <w:bCs/>
          <w:szCs w:val="24"/>
        </w:rPr>
      </w:pPr>
      <w:r>
        <w:rPr>
          <w:bCs/>
          <w:szCs w:val="24"/>
        </w:rPr>
        <w:t xml:space="preserve">                                                                                                                     и </w:t>
      </w:r>
      <w:proofErr w:type="gramStart"/>
      <w:r>
        <w:rPr>
          <w:bCs/>
          <w:szCs w:val="24"/>
        </w:rPr>
        <w:t>расходовании</w:t>
      </w:r>
      <w:proofErr w:type="gramEnd"/>
      <w:r>
        <w:rPr>
          <w:bCs/>
          <w:szCs w:val="24"/>
        </w:rPr>
        <w:t xml:space="preserve"> этих средств </w:t>
      </w:r>
    </w:p>
    <w:p w:rsidR="00FD4957" w:rsidRDefault="00F351D1" w:rsidP="00FD4957">
      <w:pPr>
        <w:pStyle w:val="2"/>
        <w:tabs>
          <w:tab w:val="left" w:pos="4962"/>
          <w:tab w:val="left" w:pos="5670"/>
        </w:tabs>
        <w:spacing w:after="0" w:line="240" w:lineRule="auto"/>
        <w:ind w:left="5670" w:hanging="425"/>
        <w:rPr>
          <w:bCs/>
          <w:szCs w:val="24"/>
        </w:rPr>
      </w:pPr>
      <w:r>
        <w:rPr>
          <w:bCs/>
          <w:szCs w:val="24"/>
        </w:rPr>
        <w:t xml:space="preserve"> при </w:t>
      </w:r>
      <w:r w:rsidR="00FD4957">
        <w:rPr>
          <w:bCs/>
          <w:szCs w:val="24"/>
        </w:rPr>
        <w:t>проведении муниципальных выборов</w:t>
      </w:r>
    </w:p>
    <w:p w:rsidR="00F351D1" w:rsidRPr="009F0C85" w:rsidRDefault="00FD4957" w:rsidP="00FD4957">
      <w:pPr>
        <w:pStyle w:val="2"/>
        <w:tabs>
          <w:tab w:val="left" w:pos="4962"/>
          <w:tab w:val="left" w:pos="5670"/>
        </w:tabs>
        <w:spacing w:after="0" w:line="240" w:lineRule="auto"/>
        <w:ind w:left="5670" w:hanging="425"/>
        <w:rPr>
          <w:bCs/>
          <w:szCs w:val="24"/>
        </w:rPr>
      </w:pPr>
      <w:r>
        <w:rPr>
          <w:bCs/>
          <w:szCs w:val="24"/>
        </w:rPr>
        <w:t xml:space="preserve">           </w:t>
      </w:r>
      <w:r w:rsidR="00F351D1" w:rsidRPr="00FB64F1">
        <w:t xml:space="preserve">от </w:t>
      </w:r>
      <w:r w:rsidR="00F351D1">
        <w:t>17</w:t>
      </w:r>
      <w:r w:rsidR="00F351D1" w:rsidRPr="00FB64F1">
        <w:t>.</w:t>
      </w:r>
      <w:r w:rsidR="00F351D1">
        <w:t>06.2015 года № 161/1135-5</w:t>
      </w:r>
    </w:p>
    <w:p w:rsidR="00F351D1" w:rsidRDefault="00F351D1" w:rsidP="00F351D1">
      <w:pPr>
        <w:pStyle w:val="2"/>
        <w:tabs>
          <w:tab w:val="left" w:pos="4536"/>
          <w:tab w:val="left" w:pos="4820"/>
          <w:tab w:val="left" w:pos="5245"/>
          <w:tab w:val="left" w:pos="5387"/>
        </w:tabs>
        <w:spacing w:after="0" w:line="240" w:lineRule="auto"/>
        <w:ind w:left="4678" w:hanging="142"/>
        <w:jc w:val="center"/>
        <w:rPr>
          <w:szCs w:val="24"/>
        </w:rPr>
      </w:pPr>
    </w:p>
    <w:p w:rsidR="00F351D1" w:rsidRDefault="00F351D1" w:rsidP="00F351D1">
      <w:pPr>
        <w:pStyle w:val="8"/>
        <w:jc w:val="right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Форма 5</w:t>
      </w:r>
    </w:p>
    <w:p w:rsidR="00F351D1" w:rsidRDefault="00F351D1" w:rsidP="00F351D1">
      <w:pPr>
        <w:pStyle w:val="8"/>
        <w:jc w:val="center"/>
        <w:rPr>
          <w:i w:val="0"/>
        </w:rPr>
      </w:pPr>
      <w:r>
        <w:rPr>
          <w:i w:val="0"/>
        </w:rPr>
        <w:t>СВЕДЕНИЯ</w:t>
      </w:r>
    </w:p>
    <w:p w:rsidR="00F351D1" w:rsidRDefault="00F351D1" w:rsidP="00F351D1">
      <w:pPr>
        <w:jc w:val="center"/>
        <w:rPr>
          <w:sz w:val="24"/>
        </w:rPr>
      </w:pPr>
      <w:r>
        <w:rPr>
          <w:sz w:val="24"/>
        </w:rPr>
        <w:t>о поступлении и расходовании средств избирательных фондов кандидатов, избирательных объединений, подлежащие обязательному опубликованию</w:t>
      </w:r>
    </w:p>
    <w:p w:rsidR="00F351D1" w:rsidRDefault="00F351D1" w:rsidP="00F351D1">
      <w:pPr>
        <w:jc w:val="center"/>
        <w:rPr>
          <w:sz w:val="24"/>
        </w:rPr>
      </w:pPr>
      <w:r>
        <w:rPr>
          <w:sz w:val="24"/>
        </w:rPr>
        <w:t>(на основании данных Сберегательного банка Российской Федерации)</w:t>
      </w:r>
    </w:p>
    <w:p w:rsidR="00FD4957" w:rsidRDefault="00FD4957" w:rsidP="00F351D1">
      <w:pPr>
        <w:jc w:val="center"/>
        <w:rPr>
          <w:sz w:val="24"/>
        </w:rPr>
      </w:pPr>
    </w:p>
    <w:p w:rsidR="00F351D1" w:rsidRDefault="00FD4957" w:rsidP="00F351D1">
      <w:pPr>
        <w:jc w:val="center"/>
        <w:rPr>
          <w:sz w:val="24"/>
        </w:rPr>
      </w:pPr>
      <w:r>
        <w:rPr>
          <w:sz w:val="24"/>
        </w:rPr>
        <w:t xml:space="preserve">Выборы депутатов Совета </w:t>
      </w:r>
      <w:proofErr w:type="spellStart"/>
      <w:r>
        <w:rPr>
          <w:sz w:val="24"/>
        </w:rPr>
        <w:t>Пучежского</w:t>
      </w:r>
      <w:proofErr w:type="spellEnd"/>
      <w:r>
        <w:rPr>
          <w:sz w:val="24"/>
        </w:rPr>
        <w:t xml:space="preserve"> городского поселения</w:t>
      </w:r>
      <w:proofErr w:type="gramStart"/>
      <w:r>
        <w:rPr>
          <w:sz w:val="24"/>
        </w:rPr>
        <w:t xml:space="preserve"> Т</w:t>
      </w:r>
      <w:proofErr w:type="gramEnd"/>
      <w:r>
        <w:rPr>
          <w:sz w:val="24"/>
        </w:rPr>
        <w:t>ретьего созыва</w:t>
      </w:r>
    </w:p>
    <w:p w:rsidR="00F351D1" w:rsidRDefault="00F351D1" w:rsidP="00F351D1">
      <w:pPr>
        <w:pStyle w:val="caaieiaie3"/>
        <w:keepNext w:val="0"/>
        <w:overflowPunct/>
        <w:autoSpaceDE/>
        <w:autoSpaceDN/>
        <w:adjustRightInd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</w:t>
      </w:r>
    </w:p>
    <w:p w:rsidR="00F351D1" w:rsidRPr="00FD4957" w:rsidRDefault="00F351D1" w:rsidP="00F351D1">
      <w:pPr>
        <w:pStyle w:val="caaieiaie3"/>
        <w:keepNext w:val="0"/>
        <w:overflowPunct/>
        <w:autoSpaceDE/>
        <w:autoSpaceDN/>
        <w:adjustRightInd/>
        <w:spacing w:before="0" w:after="0"/>
        <w:jc w:val="center"/>
        <w:rPr>
          <w:rFonts w:ascii="Times New Roman" w:hAnsi="Times New Roman"/>
          <w:sz w:val="20"/>
        </w:rPr>
      </w:pPr>
      <w:r w:rsidRPr="00FD4957">
        <w:rPr>
          <w:rFonts w:ascii="Times New Roman" w:hAnsi="Times New Roman"/>
          <w:sz w:val="20"/>
        </w:rPr>
        <w:t xml:space="preserve"> (наименование избирательной кампании) </w:t>
      </w:r>
    </w:p>
    <w:p w:rsidR="00FD4957" w:rsidRPr="00FD4957" w:rsidRDefault="00FD4957" w:rsidP="00FD4957"/>
    <w:p w:rsidR="00FD4957" w:rsidRPr="00FD4957" w:rsidRDefault="00051164" w:rsidP="00FD4957">
      <w:pPr>
        <w:jc w:val="center"/>
        <w:rPr>
          <w:sz w:val="24"/>
          <w:szCs w:val="24"/>
        </w:rPr>
      </w:pPr>
      <w:r>
        <w:rPr>
          <w:sz w:val="24"/>
          <w:szCs w:val="24"/>
        </w:rPr>
        <w:t>№1 «Северный»</w:t>
      </w:r>
    </w:p>
    <w:p w:rsidR="00F351D1" w:rsidRDefault="00F351D1" w:rsidP="00F351D1">
      <w:pPr>
        <w:pStyle w:val="caaieiaie3"/>
        <w:keepNext w:val="0"/>
        <w:overflowPunct/>
        <w:autoSpaceDE/>
        <w:autoSpaceDN/>
        <w:adjustRightInd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_______________________________________________________________________</w:t>
      </w:r>
    </w:p>
    <w:p w:rsidR="00F351D1" w:rsidRPr="00FD4957" w:rsidRDefault="00F351D1" w:rsidP="00F351D1">
      <w:pPr>
        <w:jc w:val="center"/>
      </w:pPr>
      <w:r w:rsidRPr="00FD4957">
        <w:t>(наименование и (или) номер избирательного округа)</w:t>
      </w:r>
    </w:p>
    <w:p w:rsidR="00F351D1" w:rsidRDefault="00F351D1" w:rsidP="00F351D1">
      <w:pPr>
        <w:pStyle w:val="caaieiaie3"/>
        <w:keepNext w:val="0"/>
        <w:overflowPunct/>
        <w:autoSpaceDE/>
        <w:autoSpaceDN/>
        <w:adjustRightInd/>
        <w:spacing w:before="0" w:after="0"/>
        <w:jc w:val="right"/>
        <w:rPr>
          <w:rFonts w:ascii="Times New Roman" w:hAnsi="Times New Roman"/>
        </w:rPr>
      </w:pPr>
    </w:p>
    <w:p w:rsidR="00F351D1" w:rsidRPr="00C91AF0" w:rsidRDefault="00F351D1" w:rsidP="00F351D1"/>
    <w:p w:rsidR="00F351D1" w:rsidRPr="00FD4957" w:rsidRDefault="00FD4957" w:rsidP="00FD4957">
      <w:pPr>
        <w:pStyle w:val="caaieiaie3"/>
        <w:keepNext w:val="0"/>
        <w:overflowPunct/>
        <w:autoSpaceDE/>
        <w:autoSpaceDN/>
        <w:adjustRightInd/>
        <w:spacing w:before="0"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</w:t>
      </w:r>
      <w:r w:rsidR="00F351D1" w:rsidRPr="00FD4957">
        <w:rPr>
          <w:rFonts w:ascii="Times New Roman" w:hAnsi="Times New Roman"/>
          <w:b/>
        </w:rPr>
        <w:t>о состоянию на «</w:t>
      </w:r>
      <w:r w:rsidR="00691994">
        <w:rPr>
          <w:rFonts w:ascii="Times New Roman" w:hAnsi="Times New Roman"/>
          <w:b/>
        </w:rPr>
        <w:t>1</w:t>
      </w:r>
      <w:r w:rsidR="00BB2A95">
        <w:rPr>
          <w:rFonts w:ascii="Times New Roman" w:hAnsi="Times New Roman"/>
          <w:b/>
        </w:rPr>
        <w:t>4</w:t>
      </w:r>
      <w:r w:rsidR="00F351D1" w:rsidRPr="00FD4957">
        <w:rPr>
          <w:rFonts w:ascii="Times New Roman" w:hAnsi="Times New Roman"/>
          <w:b/>
        </w:rPr>
        <w:t>»</w:t>
      </w:r>
      <w:r w:rsidR="00BF7E7A">
        <w:rPr>
          <w:rFonts w:ascii="Times New Roman" w:hAnsi="Times New Roman"/>
          <w:b/>
        </w:rPr>
        <w:t xml:space="preserve"> </w:t>
      </w:r>
      <w:r w:rsidR="00691994">
        <w:rPr>
          <w:rFonts w:ascii="Times New Roman" w:hAnsi="Times New Roman"/>
          <w:b/>
        </w:rPr>
        <w:t>августа</w:t>
      </w:r>
      <w:r w:rsidR="00F351D1" w:rsidRPr="00FD4957">
        <w:rPr>
          <w:rFonts w:ascii="Times New Roman" w:hAnsi="Times New Roman"/>
          <w:b/>
        </w:rPr>
        <w:t xml:space="preserve"> 20</w:t>
      </w:r>
      <w:r w:rsidR="00167933" w:rsidRPr="00FD4957">
        <w:rPr>
          <w:rFonts w:ascii="Times New Roman" w:hAnsi="Times New Roman"/>
          <w:b/>
        </w:rPr>
        <w:t>1</w:t>
      </w:r>
      <w:r w:rsidR="00DE0AB0">
        <w:rPr>
          <w:rFonts w:ascii="Times New Roman" w:hAnsi="Times New Roman"/>
          <w:b/>
        </w:rPr>
        <w:t>5</w:t>
      </w:r>
      <w:r w:rsidR="00F351D1" w:rsidRPr="00FD4957">
        <w:rPr>
          <w:rFonts w:ascii="Times New Roman" w:hAnsi="Times New Roman"/>
          <w:b/>
        </w:rPr>
        <w:t xml:space="preserve"> года</w:t>
      </w:r>
    </w:p>
    <w:p w:rsidR="00F351D1" w:rsidRPr="00FD4957" w:rsidRDefault="00F351D1" w:rsidP="00F351D1">
      <w:pPr>
        <w:pStyle w:val="1"/>
        <w:jc w:val="right"/>
        <w:rPr>
          <w:rFonts w:ascii="Times New Roman" w:hAnsi="Times New Roman"/>
          <w:b/>
          <w:sz w:val="24"/>
        </w:rPr>
      </w:pPr>
    </w:p>
    <w:p w:rsidR="00F351D1" w:rsidRDefault="00F351D1" w:rsidP="00F351D1">
      <w:pPr>
        <w:pStyle w:val="1"/>
        <w:jc w:val="right"/>
        <w:rPr>
          <w:rFonts w:ascii="Times New Roman" w:hAnsi="Times New Roman"/>
          <w:sz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34"/>
        <w:gridCol w:w="3150"/>
        <w:gridCol w:w="2989"/>
        <w:gridCol w:w="3250"/>
      </w:tblGrid>
      <w:tr w:rsidR="00F351D1" w:rsidTr="00B50C80">
        <w:trPr>
          <w:cantSplit/>
          <w:trHeight w:val="916"/>
        </w:trPr>
        <w:tc>
          <w:tcPr>
            <w:tcW w:w="534" w:type="dxa"/>
          </w:tcPr>
          <w:p w:rsidR="00F351D1" w:rsidRDefault="00F351D1" w:rsidP="00FD4957">
            <w:pPr>
              <w:pStyle w:val="1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3150" w:type="dxa"/>
          </w:tcPr>
          <w:p w:rsidR="00F351D1" w:rsidRDefault="00F351D1" w:rsidP="00FD4957">
            <w:pPr>
              <w:pStyle w:val="1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Ф.И.О. кандидата/наименование избирательного объединения</w:t>
            </w:r>
          </w:p>
        </w:tc>
        <w:tc>
          <w:tcPr>
            <w:tcW w:w="2989" w:type="dxa"/>
          </w:tcPr>
          <w:p w:rsidR="00F351D1" w:rsidRPr="009A5D34" w:rsidRDefault="00F351D1" w:rsidP="00BF7E7A">
            <w:pPr>
              <w:pStyle w:val="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D34">
              <w:rPr>
                <w:rFonts w:ascii="Times New Roman" w:hAnsi="Times New Roman"/>
                <w:sz w:val="24"/>
                <w:szCs w:val="24"/>
              </w:rPr>
              <w:t>Поступило средств в избирательный фонд, всего</w:t>
            </w:r>
            <w:r w:rsidR="00BF7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5D34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3250" w:type="dxa"/>
          </w:tcPr>
          <w:p w:rsidR="00BF7E7A" w:rsidRDefault="00F351D1" w:rsidP="00FD4957">
            <w:pPr>
              <w:pStyle w:val="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D34">
              <w:rPr>
                <w:rFonts w:ascii="Times New Roman" w:hAnsi="Times New Roman"/>
                <w:sz w:val="24"/>
                <w:szCs w:val="24"/>
              </w:rPr>
              <w:t xml:space="preserve">Израсходовано средств из избирательного фонда, </w:t>
            </w:r>
          </w:p>
          <w:p w:rsidR="00F351D1" w:rsidRPr="009A5D34" w:rsidRDefault="00BF7E7A" w:rsidP="00BF7E7A">
            <w:pPr>
              <w:pStyle w:val="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F351D1" w:rsidRPr="009A5D34">
              <w:rPr>
                <w:rFonts w:ascii="Times New Roman" w:hAnsi="Times New Roman"/>
                <w:sz w:val="24"/>
                <w:szCs w:val="24"/>
              </w:rPr>
              <w:t>сего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51D1" w:rsidRPr="009A5D34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</w:tr>
      <w:tr w:rsidR="00F351D1" w:rsidTr="00B50C80">
        <w:tc>
          <w:tcPr>
            <w:tcW w:w="534" w:type="dxa"/>
          </w:tcPr>
          <w:p w:rsidR="00F351D1" w:rsidRPr="002C5CEB" w:rsidRDefault="00F351D1" w:rsidP="00FD4957">
            <w:pPr>
              <w:pStyle w:val="1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CE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50" w:type="dxa"/>
          </w:tcPr>
          <w:p w:rsidR="00F351D1" w:rsidRPr="002C5CEB" w:rsidRDefault="00F351D1" w:rsidP="00FD4957">
            <w:pPr>
              <w:pStyle w:val="1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CE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89" w:type="dxa"/>
          </w:tcPr>
          <w:p w:rsidR="00F351D1" w:rsidRPr="002C5CEB" w:rsidRDefault="00F351D1" w:rsidP="00FD4957">
            <w:pPr>
              <w:pStyle w:val="1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CE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250" w:type="dxa"/>
          </w:tcPr>
          <w:p w:rsidR="00F351D1" w:rsidRPr="002C5CEB" w:rsidRDefault="00F351D1" w:rsidP="00FD4957">
            <w:pPr>
              <w:pStyle w:val="1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5CE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B50C80" w:rsidTr="00B50C80">
        <w:tc>
          <w:tcPr>
            <w:tcW w:w="534" w:type="dxa"/>
          </w:tcPr>
          <w:p w:rsidR="00B50C80" w:rsidRDefault="00B50C80" w:rsidP="00FD4957">
            <w:pPr>
              <w:pStyle w:val="1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50" w:type="dxa"/>
          </w:tcPr>
          <w:p w:rsidR="00B50C80" w:rsidRDefault="00B50C80" w:rsidP="00B50C80">
            <w:pPr>
              <w:pStyle w:val="1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Голованов Михаил Юрьевич</w:t>
            </w:r>
          </w:p>
        </w:tc>
        <w:tc>
          <w:tcPr>
            <w:tcW w:w="2989" w:type="dxa"/>
          </w:tcPr>
          <w:p w:rsidR="00B50C80" w:rsidRDefault="00A27B97" w:rsidP="002C5CEB">
            <w:pPr>
              <w:pStyle w:val="1"/>
              <w:ind w:firstLine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1000,00</w:t>
            </w:r>
          </w:p>
        </w:tc>
        <w:tc>
          <w:tcPr>
            <w:tcW w:w="3250" w:type="dxa"/>
          </w:tcPr>
          <w:p w:rsidR="00051164" w:rsidRDefault="00051164" w:rsidP="00051164">
            <w:pPr>
              <w:pStyle w:val="1"/>
              <w:ind w:firstLine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550,00</w:t>
            </w:r>
          </w:p>
        </w:tc>
      </w:tr>
      <w:tr w:rsidR="00B50C80" w:rsidTr="00B50C80">
        <w:tc>
          <w:tcPr>
            <w:tcW w:w="534" w:type="dxa"/>
          </w:tcPr>
          <w:p w:rsidR="00B50C80" w:rsidRDefault="00051164" w:rsidP="00FD4957">
            <w:pPr>
              <w:pStyle w:val="1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150" w:type="dxa"/>
          </w:tcPr>
          <w:p w:rsidR="00B50C80" w:rsidRDefault="00B50C80" w:rsidP="002C5CEB">
            <w:pPr>
              <w:pStyle w:val="1"/>
              <w:ind w:firstLine="0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Корунов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Павел Константинович</w:t>
            </w:r>
          </w:p>
        </w:tc>
        <w:tc>
          <w:tcPr>
            <w:tcW w:w="2989" w:type="dxa"/>
          </w:tcPr>
          <w:p w:rsidR="00B50C80" w:rsidRDefault="00A27B97" w:rsidP="002C5CEB">
            <w:pPr>
              <w:pStyle w:val="1"/>
              <w:ind w:firstLine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  <w:r w:rsidR="00B50C80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3250" w:type="dxa"/>
          </w:tcPr>
          <w:p w:rsidR="00B50C80" w:rsidRDefault="00B50C80" w:rsidP="002C5CEB">
            <w:pPr>
              <w:pStyle w:val="1"/>
              <w:ind w:firstLine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F351D1" w:rsidTr="002C5CEB">
        <w:trPr>
          <w:trHeight w:val="249"/>
        </w:trPr>
        <w:tc>
          <w:tcPr>
            <w:tcW w:w="3684" w:type="dxa"/>
            <w:gridSpan w:val="2"/>
          </w:tcPr>
          <w:p w:rsidR="00F351D1" w:rsidRDefault="00F351D1" w:rsidP="00FD4957">
            <w:pPr>
              <w:pStyle w:val="1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Итого</w:t>
            </w:r>
          </w:p>
        </w:tc>
        <w:tc>
          <w:tcPr>
            <w:tcW w:w="2989" w:type="dxa"/>
          </w:tcPr>
          <w:p w:rsidR="00F351D1" w:rsidRDefault="00A27B97" w:rsidP="002C5CEB">
            <w:pPr>
              <w:pStyle w:val="1"/>
              <w:ind w:firstLine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3000,00</w:t>
            </w:r>
          </w:p>
        </w:tc>
        <w:tc>
          <w:tcPr>
            <w:tcW w:w="3250" w:type="dxa"/>
          </w:tcPr>
          <w:p w:rsidR="00F351D1" w:rsidRDefault="00A27B97" w:rsidP="002C5CEB">
            <w:pPr>
              <w:pStyle w:val="1"/>
              <w:ind w:firstLine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550,00</w:t>
            </w:r>
            <w:r w:rsidR="00B96568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</w:tbl>
    <w:p w:rsidR="00F351D1" w:rsidRDefault="00F351D1" w:rsidP="00F351D1">
      <w:pPr>
        <w:pStyle w:val="1"/>
        <w:rPr>
          <w:rFonts w:ascii="Times New Roman" w:hAnsi="Times New Roman"/>
          <w:sz w:val="24"/>
        </w:rPr>
      </w:pPr>
    </w:p>
    <w:p w:rsidR="00FD4957" w:rsidRDefault="00FD4957" w:rsidP="00FD4957">
      <w:pPr>
        <w:pStyle w:val="1"/>
        <w:ind w:firstLine="0"/>
        <w:rPr>
          <w:rFonts w:ascii="Times New Roman" w:hAnsi="Times New Roman"/>
          <w:sz w:val="24"/>
        </w:rPr>
      </w:pPr>
    </w:p>
    <w:p w:rsidR="00F351D1" w:rsidRDefault="00F351D1" w:rsidP="00F351D1">
      <w:pPr>
        <w:pStyle w:val="1"/>
        <w:rPr>
          <w:rFonts w:ascii="Times New Roman" w:hAnsi="Times New Roman"/>
          <w:sz w:val="24"/>
        </w:rPr>
      </w:pPr>
    </w:p>
    <w:tbl>
      <w:tblPr>
        <w:tblW w:w="9911" w:type="dxa"/>
        <w:tblLayout w:type="fixed"/>
        <w:tblLook w:val="0000"/>
      </w:tblPr>
      <w:tblGrid>
        <w:gridCol w:w="4346"/>
        <w:gridCol w:w="2172"/>
        <w:gridCol w:w="1086"/>
        <w:gridCol w:w="2307"/>
      </w:tblGrid>
      <w:tr w:rsidR="00F351D1" w:rsidTr="00983055">
        <w:trPr>
          <w:cantSplit/>
          <w:trHeight w:val="296"/>
        </w:trPr>
        <w:tc>
          <w:tcPr>
            <w:tcW w:w="4346" w:type="dxa"/>
            <w:vMerge w:val="restart"/>
          </w:tcPr>
          <w:p w:rsidR="00F351D1" w:rsidRDefault="00F351D1" w:rsidP="008F778C">
            <w:pPr>
              <w:pStyle w:val="1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Председатель избирательной комиссии </w:t>
            </w:r>
          </w:p>
          <w:p w:rsidR="008F778C" w:rsidRDefault="008F778C" w:rsidP="008F778C">
            <w:pPr>
              <w:pStyle w:val="1"/>
              <w:ind w:firstLine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Пучежского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городского поселения</w:t>
            </w:r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:rsidR="00F351D1" w:rsidRDefault="00F351D1" w:rsidP="00FD4957">
            <w:pPr>
              <w:pStyle w:val="1"/>
              <w:ind w:firstLine="0"/>
              <w:rPr>
                <w:rFonts w:ascii="Times New Roman" w:hAnsi="Times New Roman"/>
                <w:sz w:val="24"/>
              </w:rPr>
            </w:pPr>
          </w:p>
          <w:p w:rsidR="008F778C" w:rsidRDefault="008F778C" w:rsidP="00FD4957">
            <w:pPr>
              <w:pStyle w:val="1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086" w:type="dxa"/>
            <w:vMerge w:val="restart"/>
          </w:tcPr>
          <w:p w:rsidR="00F351D1" w:rsidRDefault="00F351D1" w:rsidP="00FD4957">
            <w:pPr>
              <w:pStyle w:val="1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:rsidR="00F351D1" w:rsidRDefault="00F351D1" w:rsidP="00FD4957">
            <w:pPr>
              <w:pStyle w:val="1"/>
              <w:ind w:firstLine="0"/>
              <w:rPr>
                <w:rFonts w:ascii="Times New Roman" w:hAnsi="Times New Roman"/>
                <w:sz w:val="24"/>
              </w:rPr>
            </w:pPr>
          </w:p>
          <w:p w:rsidR="008F778C" w:rsidRDefault="008F778C" w:rsidP="00FD4957">
            <w:pPr>
              <w:pStyle w:val="1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С.Н.Жигалова</w:t>
            </w:r>
          </w:p>
        </w:tc>
      </w:tr>
      <w:tr w:rsidR="00F351D1" w:rsidTr="00983055">
        <w:trPr>
          <w:cantSplit/>
          <w:trHeight w:val="278"/>
        </w:trPr>
        <w:tc>
          <w:tcPr>
            <w:tcW w:w="4346" w:type="dxa"/>
            <w:vMerge/>
          </w:tcPr>
          <w:p w:rsidR="00F351D1" w:rsidRDefault="00F351D1" w:rsidP="00FD4957">
            <w:pPr>
              <w:pStyle w:val="1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</w:tcPr>
          <w:p w:rsidR="00F351D1" w:rsidRDefault="00F351D1" w:rsidP="00FD4957">
            <w:pPr>
              <w:pStyle w:val="1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(подпись, дата)</w:t>
            </w:r>
          </w:p>
        </w:tc>
        <w:tc>
          <w:tcPr>
            <w:tcW w:w="1086" w:type="dxa"/>
            <w:vMerge/>
          </w:tcPr>
          <w:p w:rsidR="00F351D1" w:rsidRDefault="00F351D1" w:rsidP="00FD4957">
            <w:pPr>
              <w:pStyle w:val="1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</w:tcBorders>
          </w:tcPr>
          <w:p w:rsidR="00F351D1" w:rsidRDefault="00F351D1" w:rsidP="00FD4957">
            <w:pPr>
              <w:pStyle w:val="1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(инициалы, фамилия)</w:t>
            </w:r>
          </w:p>
        </w:tc>
      </w:tr>
    </w:tbl>
    <w:p w:rsidR="00F351D1" w:rsidRDefault="00F351D1" w:rsidP="008F778C">
      <w:pPr>
        <w:pStyle w:val="1"/>
        <w:ind w:left="5529" w:firstLine="0"/>
        <w:rPr>
          <w:rFonts w:ascii="Times New Roman" w:hAnsi="Times New Roman"/>
          <w:sz w:val="20"/>
          <w:szCs w:val="24"/>
        </w:rPr>
      </w:pPr>
    </w:p>
    <w:sectPr w:rsidR="00F351D1" w:rsidSect="00FD4957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2B6" w:rsidRDefault="003A22B6">
      <w:r>
        <w:separator/>
      </w:r>
    </w:p>
  </w:endnote>
  <w:endnote w:type="continuationSeparator" w:id="0">
    <w:p w:rsidR="003A22B6" w:rsidRDefault="003A2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2B6" w:rsidRDefault="003A22B6">
      <w:r>
        <w:separator/>
      </w:r>
    </w:p>
  </w:footnote>
  <w:footnote w:type="continuationSeparator" w:id="0">
    <w:p w:rsidR="003A22B6" w:rsidRDefault="003A22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1D1"/>
    <w:rsid w:val="00051164"/>
    <w:rsid w:val="00167933"/>
    <w:rsid w:val="00185AB8"/>
    <w:rsid w:val="001E4E5A"/>
    <w:rsid w:val="002C5CEB"/>
    <w:rsid w:val="002D4F80"/>
    <w:rsid w:val="003A22B6"/>
    <w:rsid w:val="003B0A94"/>
    <w:rsid w:val="003B4162"/>
    <w:rsid w:val="004B3A64"/>
    <w:rsid w:val="00626F0A"/>
    <w:rsid w:val="00666A78"/>
    <w:rsid w:val="00681DEC"/>
    <w:rsid w:val="00691994"/>
    <w:rsid w:val="00753B78"/>
    <w:rsid w:val="00794457"/>
    <w:rsid w:val="008F778C"/>
    <w:rsid w:val="00983055"/>
    <w:rsid w:val="00992883"/>
    <w:rsid w:val="00A27B97"/>
    <w:rsid w:val="00B50C80"/>
    <w:rsid w:val="00B96568"/>
    <w:rsid w:val="00BB2A95"/>
    <w:rsid w:val="00BF7E7A"/>
    <w:rsid w:val="00C10178"/>
    <w:rsid w:val="00CD56C6"/>
    <w:rsid w:val="00DE0AB0"/>
    <w:rsid w:val="00F351D1"/>
    <w:rsid w:val="00FC28C9"/>
    <w:rsid w:val="00FD4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D1"/>
    <w:rPr>
      <w:rFonts w:ascii="Times New Roman" w:eastAsia="Times New Roman" w:hAnsi="Times New Roman"/>
    </w:rPr>
  </w:style>
  <w:style w:type="paragraph" w:styleId="8">
    <w:name w:val="heading 8"/>
    <w:basedOn w:val="a"/>
    <w:next w:val="a"/>
    <w:link w:val="80"/>
    <w:qFormat/>
    <w:rsid w:val="00F351D1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F351D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aaieiaie3">
    <w:name w:val="caaieiaie 3"/>
    <w:basedOn w:val="a"/>
    <w:next w:val="a"/>
    <w:rsid w:val="00F351D1"/>
    <w:pPr>
      <w:keepNext/>
      <w:overflowPunct w:val="0"/>
      <w:autoSpaceDE w:val="0"/>
      <w:autoSpaceDN w:val="0"/>
      <w:adjustRightInd w:val="0"/>
      <w:spacing w:before="240" w:after="60"/>
    </w:pPr>
    <w:rPr>
      <w:rFonts w:ascii="Arial" w:hAnsi="Arial"/>
      <w:sz w:val="24"/>
    </w:rPr>
  </w:style>
  <w:style w:type="paragraph" w:customStyle="1" w:styleId="1">
    <w:name w:val="Обычный1"/>
    <w:rsid w:val="00F351D1"/>
    <w:pPr>
      <w:widowControl w:val="0"/>
      <w:ind w:firstLine="720"/>
      <w:jc w:val="both"/>
    </w:pPr>
    <w:rPr>
      <w:rFonts w:ascii="Arial" w:eastAsia="Times New Roman" w:hAnsi="Arial"/>
      <w:sz w:val="22"/>
    </w:rPr>
  </w:style>
  <w:style w:type="paragraph" w:styleId="2">
    <w:name w:val="Body Text 2"/>
    <w:basedOn w:val="a"/>
    <w:link w:val="20"/>
    <w:semiHidden/>
    <w:rsid w:val="00F351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F351D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</dc:creator>
  <cp:keywords/>
  <dc:description/>
  <cp:lastModifiedBy>ООО</cp:lastModifiedBy>
  <cp:revision>2</cp:revision>
  <cp:lastPrinted>2015-08-11T05:31:00Z</cp:lastPrinted>
  <dcterms:created xsi:type="dcterms:W3CDTF">2015-08-14T10:16:00Z</dcterms:created>
  <dcterms:modified xsi:type="dcterms:W3CDTF">2015-08-14T10:16:00Z</dcterms:modified>
</cp:coreProperties>
</file>